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1C" w:rsidRPr="00AF700E" w:rsidRDefault="0088441C" w:rsidP="00884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00E">
        <w:rPr>
          <w:rFonts w:ascii="Times New Roman" w:hAnsi="Times New Roman" w:cs="Times New Roman"/>
          <w:b/>
          <w:sz w:val="28"/>
          <w:szCs w:val="28"/>
          <w:u w:val="single"/>
        </w:rPr>
        <w:t>Záznamy o činnostech zpracování</w:t>
      </w:r>
    </w:p>
    <w:p w:rsidR="0088441C" w:rsidRDefault="0088441C" w:rsidP="0088441C">
      <w:pPr>
        <w:spacing w:after="0"/>
        <w:jc w:val="center"/>
        <w:rPr>
          <w:rFonts w:ascii="Times New Roman" w:hAnsi="Times New Roman" w:cs="Times New Roman"/>
          <w:b/>
        </w:rPr>
      </w:pPr>
    </w:p>
    <w:p w:rsidR="00882AA4" w:rsidRPr="00882AA4" w:rsidRDefault="00882AA4" w:rsidP="0088441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2A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dobrý-instalatér.cz s.r.o.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88441C" w:rsidRPr="00953B69" w:rsidRDefault="0088441C" w:rsidP="0088441C">
      <w:pPr>
        <w:spacing w:after="0"/>
        <w:jc w:val="center"/>
        <w:rPr>
          <w:rStyle w:val="nowrap"/>
          <w:rFonts w:ascii="Times New Roman" w:hAnsi="Times New Roman" w:cs="Times New Roman"/>
          <w:sz w:val="24"/>
          <w:szCs w:val="24"/>
        </w:rPr>
      </w:pPr>
      <w:r w:rsidRPr="00953B69">
        <w:rPr>
          <w:rStyle w:val="Siln"/>
          <w:rFonts w:ascii="Times New Roman" w:hAnsi="Times New Roman" w:cs="Times New Roman"/>
          <w:b w:val="0"/>
          <w:sz w:val="24"/>
          <w:szCs w:val="24"/>
        </w:rPr>
        <w:t>IČ:</w:t>
      </w:r>
      <w:r w:rsidRPr="00953B69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882AA4" w:rsidRPr="00882AA4">
        <w:rPr>
          <w:rFonts w:ascii="Times New Roman" w:hAnsi="Times New Roman" w:cs="Times New Roman"/>
          <w:bCs/>
          <w:sz w:val="24"/>
          <w:szCs w:val="24"/>
        </w:rPr>
        <w:t>02608715</w:t>
      </w:r>
      <w:r w:rsidRPr="00953B69"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8441C" w:rsidRPr="00953B69" w:rsidRDefault="0088441C" w:rsidP="0088441C">
      <w:pPr>
        <w:spacing w:after="0"/>
        <w:jc w:val="center"/>
        <w:rPr>
          <w:rStyle w:val="nowrap"/>
          <w:rFonts w:ascii="Times New Roman" w:hAnsi="Times New Roman" w:cs="Times New Roman"/>
          <w:bCs/>
          <w:sz w:val="24"/>
          <w:szCs w:val="24"/>
        </w:rPr>
      </w:pPr>
      <w:r w:rsidRPr="00953B69"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se sídlem </w:t>
      </w:r>
      <w:r w:rsidR="00882AA4" w:rsidRPr="00882AA4">
        <w:rPr>
          <w:rFonts w:ascii="Times New Roman" w:hAnsi="Times New Roman" w:cs="Times New Roman"/>
          <w:sz w:val="24"/>
          <w:szCs w:val="24"/>
        </w:rPr>
        <w:t>Uhřice 274, 696 34 Uhřice</w:t>
      </w:r>
      <w:r w:rsidRPr="00953B69"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8441C" w:rsidRPr="00953B69" w:rsidRDefault="0088441C" w:rsidP="0088441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53B69">
        <w:rPr>
          <w:rStyle w:val="nowrap"/>
          <w:rFonts w:ascii="Times New Roman" w:hAnsi="Times New Roman" w:cs="Times New Roman"/>
          <w:sz w:val="24"/>
          <w:szCs w:val="24"/>
        </w:rPr>
        <w:t>zapsaná v obchodním rejstříku vedeném Kr</w:t>
      </w:r>
      <w:r w:rsidR="00882AA4">
        <w:rPr>
          <w:rStyle w:val="nowrap"/>
          <w:rFonts w:ascii="Times New Roman" w:hAnsi="Times New Roman" w:cs="Times New Roman"/>
          <w:sz w:val="24"/>
          <w:szCs w:val="24"/>
        </w:rPr>
        <w:t xml:space="preserve">ajským soudem v Brně pod </w:t>
      </w:r>
      <w:proofErr w:type="spellStart"/>
      <w:r w:rsidR="00882AA4">
        <w:rPr>
          <w:rStyle w:val="nowrap"/>
          <w:rFonts w:ascii="Times New Roman" w:hAnsi="Times New Roman" w:cs="Times New Roman"/>
          <w:sz w:val="24"/>
          <w:szCs w:val="24"/>
        </w:rPr>
        <w:t>sp</w:t>
      </w:r>
      <w:proofErr w:type="spellEnd"/>
      <w:r w:rsidR="00882AA4">
        <w:rPr>
          <w:rStyle w:val="nowrap"/>
          <w:rFonts w:ascii="Times New Roman" w:hAnsi="Times New Roman" w:cs="Times New Roman"/>
          <w:sz w:val="24"/>
          <w:szCs w:val="24"/>
        </w:rPr>
        <w:t xml:space="preserve">. zn. </w:t>
      </w:r>
      <w:r w:rsidR="00882AA4" w:rsidRPr="00882AA4">
        <w:rPr>
          <w:rStyle w:val="nowrap"/>
          <w:rFonts w:ascii="Times New Roman" w:hAnsi="Times New Roman" w:cs="Times New Roman"/>
          <w:sz w:val="24"/>
          <w:szCs w:val="24"/>
        </w:rPr>
        <w:t>C 81876</w:t>
      </w:r>
    </w:p>
    <w:p w:rsidR="0088441C" w:rsidRPr="00E87237" w:rsidRDefault="0088441C" w:rsidP="00884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B69">
        <w:rPr>
          <w:rFonts w:ascii="Times New Roman" w:hAnsi="Times New Roman" w:cs="Times New Roman"/>
          <w:sz w:val="24"/>
          <w:szCs w:val="24"/>
        </w:rPr>
        <w:t xml:space="preserve">Tel. </w:t>
      </w:r>
      <w:r w:rsidR="00E87237" w:rsidRPr="00E87237">
        <w:rPr>
          <w:rFonts w:ascii="Times New Roman" w:hAnsi="Times New Roman" w:cs="Times New Roman"/>
        </w:rPr>
        <w:t>774 299 706</w:t>
      </w:r>
    </w:p>
    <w:p w:rsidR="0088441C" w:rsidRPr="00953B69" w:rsidRDefault="0088441C" w:rsidP="00884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B6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E87237" w:rsidRPr="00E87237">
          <w:rPr>
            <w:rStyle w:val="Hypertextovodkaz"/>
            <w:rFonts w:ascii="Times New Roman" w:hAnsi="Times New Roman" w:cs="Times New Roman"/>
          </w:rPr>
          <w:t>info@dobry-instalater.cz</w:t>
        </w:r>
      </w:hyperlink>
    </w:p>
    <w:p w:rsidR="0088441C" w:rsidRPr="00953B69" w:rsidRDefault="0088441C" w:rsidP="00884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B69">
        <w:rPr>
          <w:rFonts w:ascii="Times New Roman" w:hAnsi="Times New Roman" w:cs="Times New Roman"/>
          <w:sz w:val="24"/>
          <w:szCs w:val="24"/>
        </w:rPr>
        <w:t xml:space="preserve"> (dále také jako „</w:t>
      </w:r>
      <w:r w:rsidRPr="00953B69">
        <w:rPr>
          <w:rFonts w:ascii="Times New Roman" w:hAnsi="Times New Roman" w:cs="Times New Roman"/>
          <w:b/>
          <w:i/>
          <w:sz w:val="24"/>
          <w:szCs w:val="24"/>
        </w:rPr>
        <w:t>správce</w:t>
      </w:r>
      <w:r w:rsidRPr="00953B69">
        <w:rPr>
          <w:rFonts w:ascii="Times New Roman" w:hAnsi="Times New Roman" w:cs="Times New Roman"/>
          <w:sz w:val="24"/>
          <w:szCs w:val="24"/>
        </w:rPr>
        <w:t>“)</w:t>
      </w:r>
    </w:p>
    <w:p w:rsidR="0088441C" w:rsidRPr="009148C4" w:rsidRDefault="0088441C" w:rsidP="0088441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88441C" w:rsidRDefault="0088441C" w:rsidP="0088441C">
      <w:pPr>
        <w:spacing w:after="0"/>
        <w:rPr>
          <w:rFonts w:ascii="Times New Roman" w:hAnsi="Times New Roman" w:cs="Times New Roman"/>
        </w:rPr>
      </w:pPr>
    </w:p>
    <w:p w:rsidR="0088441C" w:rsidRDefault="0088441C" w:rsidP="0088441C">
      <w:pPr>
        <w:pStyle w:val="Odstavecseseznamem"/>
        <w:spacing w:after="0"/>
        <w:jc w:val="both"/>
        <w:rPr>
          <w:rFonts w:ascii="Times New Roman" w:hAnsi="Times New Roman" w:cs="Times New Roman"/>
          <w:b/>
        </w:rPr>
      </w:pPr>
    </w:p>
    <w:p w:rsidR="0088441C" w:rsidRPr="00953B69" w:rsidRDefault="0088441C" w:rsidP="0088441C">
      <w:pPr>
        <w:pStyle w:val="Odstavecseseznamem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953B69">
        <w:rPr>
          <w:rFonts w:ascii="Times New Roman" w:hAnsi="Times New Roman" w:cs="Times New Roman"/>
          <w:b/>
        </w:rPr>
        <w:t xml:space="preserve">Identifikace </w:t>
      </w:r>
      <w:r w:rsidR="00F867B5" w:rsidRPr="00953B69">
        <w:rPr>
          <w:rFonts w:ascii="Times New Roman" w:hAnsi="Times New Roman" w:cs="Times New Roman"/>
          <w:b/>
        </w:rPr>
        <w:t>p</w:t>
      </w:r>
      <w:r w:rsidRPr="00953B69">
        <w:rPr>
          <w:rFonts w:ascii="Times New Roman" w:hAnsi="Times New Roman" w:cs="Times New Roman"/>
          <w:b/>
        </w:rPr>
        <w:t xml:space="preserve">říslušných </w:t>
      </w:r>
      <w:r w:rsidR="00F867B5" w:rsidRPr="00953B69">
        <w:rPr>
          <w:rFonts w:ascii="Times New Roman" w:hAnsi="Times New Roman" w:cs="Times New Roman"/>
          <w:b/>
        </w:rPr>
        <w:t>zpracování osobních údajů</w:t>
      </w:r>
      <w:r w:rsidR="00411A17" w:rsidRPr="00953B69">
        <w:rPr>
          <w:rFonts w:ascii="Times New Roman" w:hAnsi="Times New Roman" w:cs="Times New Roman"/>
          <w:b/>
        </w:rPr>
        <w:t>,</w:t>
      </w:r>
      <w:r w:rsidR="002A7178" w:rsidRPr="00953B69">
        <w:rPr>
          <w:rFonts w:ascii="Times New Roman" w:hAnsi="Times New Roman" w:cs="Times New Roman"/>
          <w:b/>
        </w:rPr>
        <w:t xml:space="preserve"> jejich účelů</w:t>
      </w:r>
      <w:r w:rsidR="00411A17" w:rsidRPr="00953B69">
        <w:rPr>
          <w:rFonts w:ascii="Times New Roman" w:hAnsi="Times New Roman" w:cs="Times New Roman"/>
          <w:b/>
        </w:rPr>
        <w:t xml:space="preserve"> a právních důvodů zpracování</w:t>
      </w:r>
    </w:p>
    <w:p w:rsidR="0088441C" w:rsidRPr="00953B69" w:rsidRDefault="0088441C" w:rsidP="0088441C">
      <w:pPr>
        <w:spacing w:after="0"/>
        <w:jc w:val="both"/>
        <w:rPr>
          <w:rFonts w:ascii="Times New Roman" w:hAnsi="Times New Roman" w:cs="Times New Roman"/>
          <w:b/>
        </w:rPr>
      </w:pPr>
    </w:p>
    <w:p w:rsidR="00F867B5" w:rsidRPr="00953B69" w:rsidRDefault="00F867B5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 xml:space="preserve">Správce při výkonu své podnikatelské činnosti zpracovává osobní údaje </w:t>
      </w:r>
      <w:r w:rsidR="008A5BC9" w:rsidRPr="00953B69">
        <w:rPr>
          <w:rFonts w:ascii="Times New Roman" w:hAnsi="Times New Roman" w:cs="Times New Roman"/>
          <w:u w:val="single"/>
        </w:rPr>
        <w:t>pro jednotlivé</w:t>
      </w:r>
      <w:r w:rsidRPr="00953B69">
        <w:rPr>
          <w:rFonts w:ascii="Times New Roman" w:hAnsi="Times New Roman" w:cs="Times New Roman"/>
          <w:u w:val="single"/>
        </w:rPr>
        <w:t xml:space="preserve"> účely zpracování</w:t>
      </w:r>
      <w:r w:rsidR="008A5BC9" w:rsidRPr="00953B69">
        <w:rPr>
          <w:rFonts w:ascii="Times New Roman" w:hAnsi="Times New Roman" w:cs="Times New Roman"/>
          <w:u w:val="single"/>
        </w:rPr>
        <w:t xml:space="preserve"> v těchto oblastech</w:t>
      </w:r>
      <w:r w:rsidR="008A5BC9" w:rsidRPr="00953B69">
        <w:rPr>
          <w:rFonts w:ascii="Times New Roman" w:hAnsi="Times New Roman" w:cs="Times New Roman"/>
        </w:rPr>
        <w:t>:</w:t>
      </w:r>
    </w:p>
    <w:p w:rsidR="00F867B5" w:rsidRPr="00953B69" w:rsidRDefault="00F867B5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(i)</w:t>
      </w:r>
      <w:r w:rsidRPr="00953B69">
        <w:rPr>
          <w:rFonts w:ascii="Times New Roman" w:hAnsi="Times New Roman" w:cs="Times New Roman"/>
        </w:rPr>
        <w:tab/>
        <w:t>zákaznická agenda,</w:t>
      </w:r>
    </w:p>
    <w:p w:rsidR="00F867B5" w:rsidRPr="00953B69" w:rsidRDefault="00F867B5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(</w:t>
      </w:r>
      <w:proofErr w:type="spellStart"/>
      <w:r w:rsidRPr="00953B69">
        <w:rPr>
          <w:rFonts w:ascii="Times New Roman" w:hAnsi="Times New Roman" w:cs="Times New Roman"/>
        </w:rPr>
        <w:t>ii</w:t>
      </w:r>
      <w:proofErr w:type="spellEnd"/>
      <w:r w:rsidRPr="00953B69">
        <w:rPr>
          <w:rFonts w:ascii="Times New Roman" w:hAnsi="Times New Roman" w:cs="Times New Roman"/>
        </w:rPr>
        <w:t>)</w:t>
      </w:r>
      <w:r w:rsidRPr="00953B69">
        <w:rPr>
          <w:rFonts w:ascii="Times New Roman" w:hAnsi="Times New Roman" w:cs="Times New Roman"/>
        </w:rPr>
        <w:tab/>
        <w:t>zaměstnanci,</w:t>
      </w:r>
    </w:p>
    <w:p w:rsidR="00F867B5" w:rsidRPr="00953B69" w:rsidRDefault="00F867B5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(</w:t>
      </w:r>
      <w:proofErr w:type="spellStart"/>
      <w:r w:rsidRPr="00953B69">
        <w:rPr>
          <w:rFonts w:ascii="Times New Roman" w:hAnsi="Times New Roman" w:cs="Times New Roman"/>
        </w:rPr>
        <w:t>iii</w:t>
      </w:r>
      <w:proofErr w:type="spellEnd"/>
      <w:r w:rsidRPr="00953B69">
        <w:rPr>
          <w:rFonts w:ascii="Times New Roman" w:hAnsi="Times New Roman" w:cs="Times New Roman"/>
        </w:rPr>
        <w:t>)</w:t>
      </w:r>
      <w:r w:rsidRPr="00953B69">
        <w:rPr>
          <w:rFonts w:ascii="Times New Roman" w:hAnsi="Times New Roman" w:cs="Times New Roman"/>
        </w:rPr>
        <w:tab/>
        <w:t>dodavatelé,</w:t>
      </w:r>
    </w:p>
    <w:p w:rsidR="00F867B5" w:rsidRPr="00953B69" w:rsidRDefault="00F867B5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(</w:t>
      </w:r>
      <w:proofErr w:type="spellStart"/>
      <w:r w:rsidRPr="00953B69">
        <w:rPr>
          <w:rFonts w:ascii="Times New Roman" w:hAnsi="Times New Roman" w:cs="Times New Roman"/>
        </w:rPr>
        <w:t>iv</w:t>
      </w:r>
      <w:proofErr w:type="spellEnd"/>
      <w:r w:rsidRPr="00953B69">
        <w:rPr>
          <w:rFonts w:ascii="Times New Roman" w:hAnsi="Times New Roman" w:cs="Times New Roman"/>
        </w:rPr>
        <w:t>)</w:t>
      </w:r>
      <w:r w:rsidRPr="00953B69">
        <w:rPr>
          <w:rFonts w:ascii="Times New Roman" w:hAnsi="Times New Roman" w:cs="Times New Roman"/>
        </w:rPr>
        <w:tab/>
        <w:t>společníci</w:t>
      </w:r>
      <w:r w:rsidR="008A5BC9" w:rsidRPr="00953B69">
        <w:rPr>
          <w:rFonts w:ascii="Times New Roman" w:hAnsi="Times New Roman" w:cs="Times New Roman"/>
        </w:rPr>
        <w:t>,</w:t>
      </w:r>
    </w:p>
    <w:p w:rsidR="008A5BC9" w:rsidRPr="00953B69" w:rsidRDefault="008A5BC9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(v)</w:t>
      </w:r>
      <w:r w:rsidRPr="00953B69">
        <w:rPr>
          <w:rFonts w:ascii="Times New Roman" w:hAnsi="Times New Roman" w:cs="Times New Roman"/>
        </w:rPr>
        <w:tab/>
        <w:t>třetí osoby.</w:t>
      </w:r>
    </w:p>
    <w:p w:rsidR="002A7178" w:rsidRPr="00953B69" w:rsidRDefault="002A7178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>Správce provádí zpracování osobních údajů dle shora uvedeného členění k těmto účelům</w:t>
      </w:r>
      <w:r w:rsidRPr="00953B69">
        <w:rPr>
          <w:rFonts w:ascii="Times New Roman" w:hAnsi="Times New Roman" w:cs="Times New Roman"/>
        </w:rPr>
        <w:t>:</w:t>
      </w:r>
    </w:p>
    <w:p w:rsidR="002A7178" w:rsidRPr="00953B69" w:rsidRDefault="002A7178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uzavírání smluv se zákazníky, kterými správce realizuje svou podnikatelskou činnost,</w:t>
      </w:r>
    </w:p>
    <w:p w:rsidR="002A7178" w:rsidRPr="00953B69" w:rsidRDefault="002A7178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přijímání zaměstnanců do pracovního poměru, plnění pracovních smluv a dalších povinností podle právních předpisů ve vztahu k zaměstnancům,</w:t>
      </w:r>
    </w:p>
    <w:p w:rsidR="002A7178" w:rsidRPr="00953B69" w:rsidRDefault="002A7178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zajištění dodávek energií k provozu závodu</w:t>
      </w:r>
      <w:r w:rsidR="00F938EA" w:rsidRPr="00953B69">
        <w:rPr>
          <w:rFonts w:ascii="Times New Roman" w:hAnsi="Times New Roman" w:cs="Times New Roman"/>
        </w:rPr>
        <w:t xml:space="preserve"> a dalších služeb, kterých správce při provozu závodu využívá jako např. vedení účetnictví, zpracování daní,</w:t>
      </w:r>
    </w:p>
    <w:p w:rsidR="00F938EA" w:rsidRPr="00953B69" w:rsidRDefault="00F938EA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správce musí vést seznam společníků, neboť mu je tato povinnost uložena zákonem o obchodních korporacích</w:t>
      </w:r>
      <w:r w:rsidR="007F5A22">
        <w:rPr>
          <w:rFonts w:ascii="Times New Roman" w:hAnsi="Times New Roman" w:cs="Times New Roman"/>
        </w:rPr>
        <w:t>.</w:t>
      </w:r>
    </w:p>
    <w:p w:rsidR="00F938EA" w:rsidRPr="00953B69" w:rsidRDefault="00411A17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>Správce pro zpracování osobních údajů využívá tyto právní důvody</w:t>
      </w:r>
      <w:r w:rsidRPr="00953B69">
        <w:rPr>
          <w:rFonts w:ascii="Times New Roman" w:hAnsi="Times New Roman" w:cs="Times New Roman"/>
        </w:rPr>
        <w:t>:</w:t>
      </w:r>
    </w:p>
    <w:p w:rsidR="00411A17" w:rsidRPr="00953B69" w:rsidRDefault="00411A17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souhlas subjektu údajů – v některých případech nelze využít žádný ze zákonných důvodů zpracování uvedených v čl. 6 písm. b) – f)</w:t>
      </w:r>
      <w:r w:rsidR="00B92C12" w:rsidRPr="00953B69">
        <w:rPr>
          <w:rFonts w:ascii="Times New Roman" w:hAnsi="Times New Roman" w:cs="Times New Roman"/>
        </w:rPr>
        <w:t xml:space="preserve"> obecného nařízení</w:t>
      </w:r>
      <w:r w:rsidRPr="00953B69">
        <w:rPr>
          <w:rFonts w:ascii="Times New Roman" w:hAnsi="Times New Roman" w:cs="Times New Roman"/>
        </w:rPr>
        <w:t>, a proto správce údajů opírá zpracování osobních údajů o souhlas subjektu údajů, kupříkladu jde o situaci, kdy správce potřebuje k uplatnění slevy na manžela u daně z příjmů fyzických osob, kterou hodlá využít zaměstnanec správce,</w:t>
      </w:r>
    </w:p>
    <w:p w:rsidR="00411A17" w:rsidRPr="00953B69" w:rsidRDefault="00411A17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 xml:space="preserve">- splnění smlouvy – tento právní základ využívá správce nejčastěji, a to u zaměstnanců, zákazníků i dodavatelů, s nimiž má uzavřenou příslušnou smlouvu a </w:t>
      </w:r>
      <w:r w:rsidR="00272157" w:rsidRPr="00953B69">
        <w:rPr>
          <w:rFonts w:ascii="Times New Roman" w:hAnsi="Times New Roman" w:cs="Times New Roman"/>
        </w:rPr>
        <w:t xml:space="preserve">v </w:t>
      </w:r>
      <w:r w:rsidRPr="00953B69">
        <w:rPr>
          <w:rFonts w:ascii="Times New Roman" w:hAnsi="Times New Roman" w:cs="Times New Roman"/>
        </w:rPr>
        <w:t>rámci trvání smluvního vztahu jsou vzájemně plněna dílčí práva a povinnosti,</w:t>
      </w:r>
    </w:p>
    <w:p w:rsidR="00272157" w:rsidRPr="00953B69" w:rsidRDefault="00272157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lastRenderedPageBreak/>
        <w:t>- splnění právní povinnosti – v mnoha případech vyplývají z právních předpisů (např. právní předpisy upravující daně, veřejné zdravotní pojištění, organizaci sociálního zabezpečení, o archivnictví, zákoník práce, zákon o obchodních korporacích) právní povinnosti, jimiž je správce vázán a musí je řádně splnit, přičemž v opačném případě by se sám vystavil hrozbě sankcí v podobě pokut,</w:t>
      </w:r>
    </w:p>
    <w:p w:rsidR="00272157" w:rsidRPr="00953B69" w:rsidRDefault="00272157" w:rsidP="00F867B5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oprávněný zájem správce – sám správce má právo mít možnost chránit své oprávněné zájmy</w:t>
      </w:r>
      <w:r w:rsidR="008A5BC9" w:rsidRPr="00953B69">
        <w:rPr>
          <w:rFonts w:ascii="Times New Roman" w:hAnsi="Times New Roman" w:cs="Times New Roman"/>
        </w:rPr>
        <w:t>, typicky u vymáhání nezaplacených pohledávek ze strany zákazníků, ochraně svého majetku atd., a proto v nezbytných případech využívá pro zpracování též tento právní důvod.</w:t>
      </w:r>
    </w:p>
    <w:p w:rsidR="00F938EA" w:rsidRPr="00953B69" w:rsidRDefault="007D3317" w:rsidP="00F938EA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b/>
        </w:rPr>
        <w:t>Kategorie osobních údajů, které jsou zpracovávány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>Správce na základě výše uvedených právních důvodů zpracovává tyto kategorie osobních údajů</w:t>
      </w:r>
      <w:r w:rsidRPr="00953B69">
        <w:rPr>
          <w:rFonts w:ascii="Times New Roman" w:hAnsi="Times New Roman" w:cs="Times New Roman"/>
        </w:rPr>
        <w:t>: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jméno a příjmení fyzických osob,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adresa bydliště,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sídlo podnikání fyzické osoby podnikatele,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datum narození,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rodné číslo,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adresa elektronické pošty,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telefonický kontakt,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identifikační číslo podnikající fyzické osoby,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údaj o pohlaví fyzické osoby.</w:t>
      </w:r>
    </w:p>
    <w:p w:rsidR="00292AA7" w:rsidRPr="00953B69" w:rsidRDefault="00292AA7" w:rsidP="00292AA7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Správce osobní údaje získává přímo od dotčených subjektů údajů</w:t>
      </w:r>
      <w:r w:rsidR="004162D6" w:rsidRPr="00953B69">
        <w:rPr>
          <w:rFonts w:ascii="Times New Roman" w:hAnsi="Times New Roman" w:cs="Times New Roman"/>
        </w:rPr>
        <w:t xml:space="preserve"> a od provozovatelů distribučních </w:t>
      </w:r>
      <w:r w:rsidR="00690AFF" w:rsidRPr="00953B69">
        <w:rPr>
          <w:rFonts w:ascii="Times New Roman" w:hAnsi="Times New Roman" w:cs="Times New Roman"/>
        </w:rPr>
        <w:t>míst</w:t>
      </w:r>
      <w:r w:rsidRPr="00953B69">
        <w:rPr>
          <w:rFonts w:ascii="Times New Roman" w:hAnsi="Times New Roman" w:cs="Times New Roman"/>
        </w:rPr>
        <w:t xml:space="preserve">. </w:t>
      </w:r>
    </w:p>
    <w:p w:rsidR="00292AA7" w:rsidRPr="00953B69" w:rsidRDefault="00690AFF" w:rsidP="00F938EA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</w:rPr>
      </w:pPr>
      <w:r w:rsidRPr="00953B69">
        <w:rPr>
          <w:rFonts w:ascii="Times New Roman" w:hAnsi="Times New Roman" w:cs="Times New Roman"/>
          <w:b/>
        </w:rPr>
        <w:t>Kategorie příjemců osobních údajů</w:t>
      </w:r>
    </w:p>
    <w:p w:rsidR="009722F6" w:rsidRPr="00953B69" w:rsidRDefault="009722F6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>Správce předává osobní údaje těmto příjemcům</w:t>
      </w:r>
      <w:r w:rsidRPr="00953B69">
        <w:rPr>
          <w:rFonts w:ascii="Times New Roman" w:hAnsi="Times New Roman" w:cs="Times New Roman"/>
        </w:rPr>
        <w:t>:</w:t>
      </w:r>
    </w:p>
    <w:p w:rsidR="009722F6" w:rsidRPr="00953B69" w:rsidRDefault="009722F6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správní orgány mající v působnosti výkon státní správy – správce předává, resp. je povinen předávat osobní údaje správním orgánům při plnění povinné součinnosti; jedná se zejména o správní orgány vykonávající státní správu na úseku správy daní, veřejné zdravotního pojištění, správy sociálního zabezpečení, důchodového pojištění, inspekce práce,</w:t>
      </w:r>
    </w:p>
    <w:p w:rsidR="009722F6" w:rsidRPr="00953B69" w:rsidRDefault="009722F6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 xml:space="preserve">- soudy, soudní exekutoři, orgány činné v trestním řízení a správní orgány – v této kategorii příjemců se jedná o předávání osobních údajů v zahájených a </w:t>
      </w:r>
      <w:r w:rsidR="005F2B26" w:rsidRPr="00953B69">
        <w:rPr>
          <w:rFonts w:ascii="Times New Roman" w:hAnsi="Times New Roman" w:cs="Times New Roman"/>
        </w:rPr>
        <w:t>dosud neukončených</w:t>
      </w:r>
      <w:r w:rsidR="00B92C12" w:rsidRPr="00953B69">
        <w:rPr>
          <w:rFonts w:ascii="Times New Roman" w:hAnsi="Times New Roman" w:cs="Times New Roman"/>
        </w:rPr>
        <w:t xml:space="preserve"> řízení</w:t>
      </w:r>
      <w:r w:rsidR="005F2B26" w:rsidRPr="00953B69">
        <w:rPr>
          <w:rFonts w:ascii="Times New Roman" w:hAnsi="Times New Roman" w:cs="Times New Roman"/>
        </w:rPr>
        <w:t>ch (civilní soudní řízení, trestní řízení, správní řízení),</w:t>
      </w:r>
    </w:p>
    <w:p w:rsidR="005F2B26" w:rsidRPr="00953B69" w:rsidRDefault="005F2B26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advokáti – správce předává osobní údaje subjektů údajů advokátům na základě smlouvy o poskytování právních služeb při přípravě smluv, vymáhání pohledávek, poskytování právních konzultací, posudků a dalších činností souvisejících s právními službami,</w:t>
      </w:r>
    </w:p>
    <w:p w:rsidR="005F2B26" w:rsidRPr="00953B69" w:rsidRDefault="005F2B26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daňoví poradci a zpracovatelé účetnictví – při využívání služeb daňových poradců a zpracovatelů účetnictví je nutné předávat těmto osobám osobní údaje subjektů údajů, aby mohly být tyto služby realizovány,</w:t>
      </w:r>
    </w:p>
    <w:p w:rsidR="001E7E00" w:rsidRPr="00953B69" w:rsidRDefault="001E7E00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lastRenderedPageBreak/>
        <w:t>- pojišťovny při likvidaci pojistných událostí – správce je povinen předat osobám pověřeným likvidací pojistných událostí ze strany pojišťovny osobní údaje, je-li toho třeba; jedná se kupříkladu o likvidaci pojistné události při náhradě újmy na zdraví způsobené zaměstnanci pracovním úrazem,</w:t>
      </w:r>
    </w:p>
    <w:p w:rsidR="008D6688" w:rsidRPr="00953B69" w:rsidRDefault="008D6688" w:rsidP="009722F6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Při zpracování osobních údajů správcem nedochází k jejich předávání do třetí země nebo mezinárodní organizaci.</w:t>
      </w:r>
    </w:p>
    <w:p w:rsidR="003711A2" w:rsidRPr="00953B69" w:rsidRDefault="008D6688" w:rsidP="00F938EA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</w:rPr>
      </w:pPr>
      <w:r w:rsidRPr="00953B69">
        <w:rPr>
          <w:rFonts w:ascii="Times New Roman" w:hAnsi="Times New Roman" w:cs="Times New Roman"/>
          <w:b/>
        </w:rPr>
        <w:t>Lhůty pro výmaz osobních údajů</w:t>
      </w:r>
    </w:p>
    <w:p w:rsidR="008D6688" w:rsidRPr="00953B69" w:rsidRDefault="008D6688" w:rsidP="008D6688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 xml:space="preserve">Při zpracování osobních údajů </w:t>
      </w:r>
      <w:r w:rsidR="004D7CB4" w:rsidRPr="00953B69">
        <w:rPr>
          <w:rFonts w:ascii="Times New Roman" w:hAnsi="Times New Roman" w:cs="Times New Roman"/>
          <w:u w:val="single"/>
        </w:rPr>
        <w:t>je</w:t>
      </w:r>
      <w:r w:rsidRPr="00953B69">
        <w:rPr>
          <w:rFonts w:ascii="Times New Roman" w:hAnsi="Times New Roman" w:cs="Times New Roman"/>
          <w:u w:val="single"/>
        </w:rPr>
        <w:t xml:space="preserve"> správce </w:t>
      </w:r>
      <w:r w:rsidR="004D7CB4" w:rsidRPr="00953B69">
        <w:rPr>
          <w:rFonts w:ascii="Times New Roman" w:hAnsi="Times New Roman" w:cs="Times New Roman"/>
          <w:u w:val="single"/>
        </w:rPr>
        <w:t xml:space="preserve">povinen se </w:t>
      </w:r>
      <w:r w:rsidRPr="00953B69">
        <w:rPr>
          <w:rFonts w:ascii="Times New Roman" w:hAnsi="Times New Roman" w:cs="Times New Roman"/>
          <w:u w:val="single"/>
        </w:rPr>
        <w:t>říd</w:t>
      </w:r>
      <w:r w:rsidR="004D7CB4" w:rsidRPr="00953B69">
        <w:rPr>
          <w:rFonts w:ascii="Times New Roman" w:hAnsi="Times New Roman" w:cs="Times New Roman"/>
          <w:u w:val="single"/>
        </w:rPr>
        <w:t>it</w:t>
      </w:r>
      <w:r w:rsidRPr="00953B69">
        <w:rPr>
          <w:rFonts w:ascii="Times New Roman" w:hAnsi="Times New Roman" w:cs="Times New Roman"/>
          <w:u w:val="single"/>
        </w:rPr>
        <w:t xml:space="preserve"> lhůtami pro uchování listin obsahujících osobní údaje vyplývajícími z právních předpisů, přitom </w:t>
      </w:r>
      <w:r w:rsidR="004D7CB4" w:rsidRPr="00953B69">
        <w:rPr>
          <w:rFonts w:ascii="Times New Roman" w:hAnsi="Times New Roman" w:cs="Times New Roman"/>
          <w:u w:val="single"/>
        </w:rPr>
        <w:t>se konkrétně jedná</w:t>
      </w:r>
      <w:r w:rsidRPr="00953B69">
        <w:rPr>
          <w:rFonts w:ascii="Times New Roman" w:hAnsi="Times New Roman" w:cs="Times New Roman"/>
          <w:u w:val="single"/>
        </w:rPr>
        <w:t xml:space="preserve"> o</w:t>
      </w:r>
      <w:r w:rsidRPr="00953B69">
        <w:rPr>
          <w:rFonts w:ascii="Times New Roman" w:hAnsi="Times New Roman" w:cs="Times New Roman"/>
        </w:rPr>
        <w:t>:</w:t>
      </w:r>
    </w:p>
    <w:p w:rsidR="008D6688" w:rsidRPr="00953B69" w:rsidRDefault="008D6688" w:rsidP="008D6688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lhůty stanovené zákonem č. 563/1991 Sb., o účetnictví, ve znění pozdějších předpisů, pro uchování účetních záznamů</w:t>
      </w:r>
      <w:r w:rsidR="001E7E00" w:rsidRPr="00953B69">
        <w:rPr>
          <w:rFonts w:ascii="Times New Roman" w:hAnsi="Times New Roman" w:cs="Times New Roman"/>
        </w:rPr>
        <w:t xml:space="preserve"> – lhůta je stanovena v délce 5 let,</w:t>
      </w:r>
    </w:p>
    <w:p w:rsidR="001E7E00" w:rsidRPr="00953B69" w:rsidRDefault="001E7E00" w:rsidP="008D6688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 xml:space="preserve">- lhůty stanovené zákonem č. 235/2004 Sb., o dani z přidané hodnoty, ve znění pozdějších předpisů, pro </w:t>
      </w:r>
      <w:r w:rsidR="00D14971" w:rsidRPr="00953B69">
        <w:rPr>
          <w:rFonts w:ascii="Times New Roman" w:hAnsi="Times New Roman" w:cs="Times New Roman"/>
        </w:rPr>
        <w:t>uchování daňových dokladů – lhůta činí 10 let,</w:t>
      </w:r>
    </w:p>
    <w:p w:rsidR="00D14971" w:rsidRPr="00953B69" w:rsidRDefault="00D14971" w:rsidP="008D6688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lhůty stanovení zákonem č. 582/1991 Sb., o organizaci sociálního zabezpečení, ve znění pozdějších předpisů, pro uschování stejnopisů evidenčních listů, záznamy o skutečnostech v evidenci pro účely důchodového pojištění a mzdové listy – lhůty činí 3 roky, 6 let, 10 let a 30 let,</w:t>
      </w:r>
    </w:p>
    <w:p w:rsidR="00D14971" w:rsidRPr="00953B69" w:rsidRDefault="00D14971" w:rsidP="008D6688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lhůty stanovené zákone</w:t>
      </w:r>
      <w:r w:rsidR="00792BE3">
        <w:rPr>
          <w:rFonts w:ascii="Times New Roman" w:hAnsi="Times New Roman" w:cs="Times New Roman"/>
        </w:rPr>
        <w:t>m</w:t>
      </w:r>
      <w:r w:rsidRPr="00953B69">
        <w:rPr>
          <w:rFonts w:ascii="Times New Roman" w:hAnsi="Times New Roman" w:cs="Times New Roman"/>
        </w:rPr>
        <w:t xml:space="preserve"> č. 499/2004 Sb., o archivnictví a spisové službě, ve znění pozdějších předpisů, pro archivaci dokumentů vzniklých při z činnosti obchodních společností – v příloze č. 1 k tomuto zákonu jsou vyjmenovány dokumenty, které musí obchodní společnosti uchovávat po celou dobu své existence a umožnit z nich výběr archiválií</w:t>
      </w:r>
      <w:r w:rsidR="004D7CB4" w:rsidRPr="00953B69">
        <w:rPr>
          <w:rFonts w:ascii="Times New Roman" w:hAnsi="Times New Roman" w:cs="Times New Roman"/>
        </w:rPr>
        <w:t>.</w:t>
      </w:r>
    </w:p>
    <w:p w:rsidR="004D7CB4" w:rsidRPr="00953B69" w:rsidRDefault="004D7CB4" w:rsidP="008D6688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Po uplynutí výše uvedených lhůt provede správce výmaz osobních údajů a zajistí jejich likvidaci tak, aby nedocházelo k neoprávněnému zpracovávání osobních údajů po zániku právního důvodu k jejich zpracování.</w:t>
      </w:r>
    </w:p>
    <w:p w:rsidR="008D6688" w:rsidRPr="00953B69" w:rsidRDefault="004D7CB4" w:rsidP="00F938EA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</w:rPr>
      </w:pPr>
      <w:r w:rsidRPr="00953B69">
        <w:rPr>
          <w:rFonts w:ascii="Times New Roman" w:hAnsi="Times New Roman" w:cs="Times New Roman"/>
          <w:b/>
        </w:rPr>
        <w:t>Technická a bezpečnostní organizační opatření</w:t>
      </w:r>
    </w:p>
    <w:p w:rsidR="004D7CB4" w:rsidRPr="00953B69" w:rsidRDefault="004D7CB4" w:rsidP="004D7CB4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  <w:u w:val="single"/>
        </w:rPr>
        <w:t>Správce osobních údajů přijal tato opatření</w:t>
      </w:r>
      <w:r w:rsidRPr="00953B69">
        <w:rPr>
          <w:rFonts w:ascii="Times New Roman" w:hAnsi="Times New Roman" w:cs="Times New Roman"/>
        </w:rPr>
        <w:t>:</w:t>
      </w:r>
    </w:p>
    <w:p w:rsidR="004D7CB4" w:rsidRPr="00953B69" w:rsidRDefault="004D7CB4" w:rsidP="004D7CB4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 xml:space="preserve">- z hlediska vnitřní organizace práce a stanovené hierarchie mají vždy přístup k osobním údajům jen ty osoby (zaměstnanci, další </w:t>
      </w:r>
      <w:r w:rsidR="00D8504A" w:rsidRPr="00953B69">
        <w:rPr>
          <w:rFonts w:ascii="Times New Roman" w:hAnsi="Times New Roman" w:cs="Times New Roman"/>
        </w:rPr>
        <w:t xml:space="preserve">pověřené </w:t>
      </w:r>
      <w:r w:rsidRPr="00953B69">
        <w:rPr>
          <w:rFonts w:ascii="Times New Roman" w:hAnsi="Times New Roman" w:cs="Times New Roman"/>
        </w:rPr>
        <w:t>osoby), které pro výkon své činnosti toho skutečně potřebují, a to především v jen v takovém rozsahu, který je pro danou činnost zcela nezbytný,</w:t>
      </w:r>
    </w:p>
    <w:p w:rsidR="004D7CB4" w:rsidRDefault="004D7CB4" w:rsidP="004D7CB4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přístup do jednotlivých prostor v</w:t>
      </w:r>
      <w:r w:rsidR="00D8504A" w:rsidRPr="00953B69">
        <w:rPr>
          <w:rFonts w:ascii="Times New Roman" w:hAnsi="Times New Roman" w:cs="Times New Roman"/>
        </w:rPr>
        <w:t> budovách, v nichž správce provozuje svoji podnikatelskou činnost, je umožněn prostřednictvím vstupních čipů (karet)</w:t>
      </w:r>
      <w:r w:rsidR="00E87237">
        <w:rPr>
          <w:rFonts w:ascii="Times New Roman" w:hAnsi="Times New Roman" w:cs="Times New Roman"/>
        </w:rPr>
        <w:t>, případně klíčů</w:t>
      </w:r>
      <w:r w:rsidR="00D8504A" w:rsidRPr="00953B69">
        <w:rPr>
          <w:rFonts w:ascii="Times New Roman" w:hAnsi="Times New Roman" w:cs="Times New Roman"/>
        </w:rPr>
        <w:t>, jednotlivé kanceláře jsou uzamykatelné, cizí osoby se mohou po areálu pohybovat pouze v doprovodu určeného zaměstnance správce; areál správce je z bezpečnostních důvodů monitorován kamerovým systémem,</w:t>
      </w:r>
    </w:p>
    <w:p w:rsidR="00944933" w:rsidRPr="00953B69" w:rsidRDefault="00944933" w:rsidP="004D7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správce využívá elektronický zabezpečovací systém (EZS), který je při odchodu poslední oprávněné osoby z areálu správce (ať již se jedná o zaměstnance nebo jednatele) vždy aktivován a při příchodu první oprávněné osoby do areálu správce deaktivován; </w:t>
      </w:r>
      <w:bookmarkStart w:id="0" w:name="_Hlk517021954"/>
      <w:r>
        <w:rPr>
          <w:rFonts w:ascii="Times New Roman" w:hAnsi="Times New Roman" w:cs="Times New Roman"/>
        </w:rPr>
        <w:t>o těchto povinnostech jsou všechny oprávněné osoby poučeny a její dodržování je průběžně kontrolováno</w:t>
      </w:r>
      <w:bookmarkEnd w:id="0"/>
      <w:r>
        <w:rPr>
          <w:rFonts w:ascii="Times New Roman" w:hAnsi="Times New Roman" w:cs="Times New Roman"/>
        </w:rPr>
        <w:t>,</w:t>
      </w:r>
    </w:p>
    <w:p w:rsidR="00D8504A" w:rsidRPr="00953B69" w:rsidRDefault="00D8504A" w:rsidP="004D7CB4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</w:t>
      </w:r>
      <w:r w:rsidR="0088699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3A2098">
        <w:rPr>
          <w:rFonts w:ascii="Times New Roman" w:hAnsi="Times New Roman" w:cs="Times New Roman"/>
        </w:rPr>
        <w:t>správce provádí namátkovou kontrolu u svých zaměstnanců, kterou ověřuje dodržování přijatých pravidel</w:t>
      </w:r>
      <w:r w:rsidR="001C642B">
        <w:rPr>
          <w:rFonts w:ascii="Times New Roman" w:hAnsi="Times New Roman" w:cs="Times New Roman"/>
        </w:rPr>
        <w:t>, přičemž se jedná zejména o tato pravidla</w:t>
      </w:r>
      <w:r w:rsidR="008313CF" w:rsidRPr="00953B69">
        <w:rPr>
          <w:rFonts w:ascii="Times New Roman" w:hAnsi="Times New Roman" w:cs="Times New Roman"/>
        </w:rPr>
        <w:t xml:space="preserve"> - </w:t>
      </w:r>
      <w:r w:rsidRPr="00953B69">
        <w:rPr>
          <w:rFonts w:ascii="Times New Roman" w:hAnsi="Times New Roman" w:cs="Times New Roman"/>
        </w:rPr>
        <w:t xml:space="preserve">jednotlivé PC stanice jsou přístupné jen po předchozím zadání hesla; počítače jsou chráněny antivirovým programem; do uživatelských programů v PC je přístup možný po zadání hesla a přístup mají zajištěny vždy jen určité oprávněné osoby; </w:t>
      </w:r>
      <w:r w:rsidR="008313CF" w:rsidRPr="00953B69">
        <w:rPr>
          <w:rFonts w:ascii="Times New Roman" w:hAnsi="Times New Roman" w:cs="Times New Roman"/>
        </w:rPr>
        <w:t xml:space="preserve">je </w:t>
      </w:r>
      <w:r w:rsidR="008313CF" w:rsidRPr="00953B69">
        <w:rPr>
          <w:rFonts w:ascii="Times New Roman" w:hAnsi="Times New Roman" w:cs="Times New Roman"/>
        </w:rPr>
        <w:lastRenderedPageBreak/>
        <w:t xml:space="preserve">prováděna pravidelná záloha PC prostřednictvím šifrovaného rozhraní; je zakázáno instalovat do PC jiný software, než který schválil správce; jsou </w:t>
      </w:r>
      <w:r w:rsidR="003A2098">
        <w:rPr>
          <w:rFonts w:ascii="Times New Roman" w:hAnsi="Times New Roman" w:cs="Times New Roman"/>
        </w:rPr>
        <w:t>stanoveny</w:t>
      </w:r>
      <w:r w:rsidR="008313CF" w:rsidRPr="00953B69">
        <w:rPr>
          <w:rFonts w:ascii="Times New Roman" w:hAnsi="Times New Roman" w:cs="Times New Roman"/>
        </w:rPr>
        <w:t xml:space="preserve"> zásady prázdného stolu a prázdné obrazovky; </w:t>
      </w:r>
    </w:p>
    <w:p w:rsidR="00953B69" w:rsidRPr="00953B69" w:rsidRDefault="00D8504A" w:rsidP="004D7CB4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databáze zákazníků je vedena v elektronické podobě</w:t>
      </w:r>
      <w:r w:rsidR="008313CF" w:rsidRPr="00953B69">
        <w:rPr>
          <w:rFonts w:ascii="Times New Roman" w:hAnsi="Times New Roman" w:cs="Times New Roman"/>
        </w:rPr>
        <w:t>,</w:t>
      </w:r>
      <w:r w:rsidRPr="00953B69">
        <w:rPr>
          <w:rFonts w:ascii="Times New Roman" w:hAnsi="Times New Roman" w:cs="Times New Roman"/>
        </w:rPr>
        <w:t xml:space="preserve"> je přístupná jen po zadání hesla</w:t>
      </w:r>
      <w:r w:rsidR="008313CF" w:rsidRPr="00953B69">
        <w:rPr>
          <w:rFonts w:ascii="Times New Roman" w:hAnsi="Times New Roman" w:cs="Times New Roman"/>
        </w:rPr>
        <w:t xml:space="preserve"> a je důsledně chráněna před vnějším útokem za pomoci </w:t>
      </w:r>
      <w:r w:rsidR="00953B69" w:rsidRPr="00953B69">
        <w:rPr>
          <w:rFonts w:ascii="Times New Roman" w:hAnsi="Times New Roman" w:cs="Times New Roman"/>
        </w:rPr>
        <w:t xml:space="preserve">šifrování s využitím metody full </w:t>
      </w:r>
      <w:proofErr w:type="spellStart"/>
      <w:r w:rsidR="00953B69" w:rsidRPr="00953B69">
        <w:rPr>
          <w:rFonts w:ascii="Times New Roman" w:hAnsi="Times New Roman" w:cs="Times New Roman"/>
        </w:rPr>
        <w:t>disc</w:t>
      </w:r>
      <w:proofErr w:type="spellEnd"/>
      <w:r w:rsidR="00953B69" w:rsidRPr="00953B69">
        <w:rPr>
          <w:rFonts w:ascii="Times New Roman" w:hAnsi="Times New Roman" w:cs="Times New Roman"/>
        </w:rPr>
        <w:t xml:space="preserve"> </w:t>
      </w:r>
      <w:proofErr w:type="spellStart"/>
      <w:r w:rsidR="00953B69" w:rsidRPr="00953B69">
        <w:rPr>
          <w:rFonts w:ascii="Times New Roman" w:hAnsi="Times New Roman" w:cs="Times New Roman"/>
        </w:rPr>
        <w:t>encryption</w:t>
      </w:r>
      <w:proofErr w:type="spellEnd"/>
      <w:r w:rsidR="00953B69" w:rsidRPr="00953B69">
        <w:rPr>
          <w:rFonts w:ascii="Times New Roman" w:hAnsi="Times New Roman" w:cs="Times New Roman"/>
        </w:rPr>
        <w:t>; pravidelně 2x za kalendářní rok je prováděno kompletní testování zabezpečení vnitřní počítačové sítě a v závislosti na výsledcích testování budou eventuálně přijímána další opatření</w:t>
      </w:r>
      <w:r w:rsidR="00792BE3">
        <w:rPr>
          <w:rFonts w:ascii="Times New Roman" w:hAnsi="Times New Roman" w:cs="Times New Roman"/>
        </w:rPr>
        <w:t>,</w:t>
      </w:r>
    </w:p>
    <w:p w:rsidR="00DB38C3" w:rsidRDefault="00953B69" w:rsidP="004D7CB4">
      <w:pPr>
        <w:jc w:val="both"/>
        <w:rPr>
          <w:rFonts w:ascii="Times New Roman" w:hAnsi="Times New Roman" w:cs="Times New Roman"/>
        </w:rPr>
      </w:pPr>
      <w:r w:rsidRPr="00953B69">
        <w:rPr>
          <w:rFonts w:ascii="Times New Roman" w:hAnsi="Times New Roman" w:cs="Times New Roman"/>
        </w:rPr>
        <w:t>- veškeré listiny obsahující osobní údaje jsou umístěny v uzamykatelných skříních a klíče jsou přístupné jen autorizovaným osobám</w:t>
      </w:r>
      <w:r w:rsidR="00DB38C3">
        <w:rPr>
          <w:rFonts w:ascii="Times New Roman" w:hAnsi="Times New Roman" w:cs="Times New Roman"/>
        </w:rPr>
        <w:t xml:space="preserve">, </w:t>
      </w:r>
    </w:p>
    <w:p w:rsidR="00D8504A" w:rsidRDefault="00DB38C3" w:rsidP="004D7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všechny osoby, které se podílejí na činnostech zpracování osobních údajů u správce byly poučeny o povinnosti mlčenlivosti a důvěrnosti osobních údajů, přitom s externími partnery je povinnost mlčenlivosti zajištěna smluvním ujednáním.</w:t>
      </w:r>
    </w:p>
    <w:p w:rsidR="00F32963" w:rsidRDefault="00F32963" w:rsidP="00F32963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</w:rPr>
      </w:pPr>
      <w:r w:rsidRPr="00F32963">
        <w:rPr>
          <w:rFonts w:ascii="Times New Roman" w:hAnsi="Times New Roman" w:cs="Times New Roman"/>
          <w:b/>
        </w:rPr>
        <w:t>Výkon práv subjektů údajů</w:t>
      </w:r>
    </w:p>
    <w:p w:rsidR="00F32963" w:rsidRDefault="00F32963" w:rsidP="00F32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Správce umožňuje výkon práv subjektů tím, že na internetových stánkách umístil informace pro své zákazníky a dodavatele v rozsahu podle čl. 13 obecného zařízení o zpracování osobních údajů. O této skutečnosti informuje správce elektronickou poštou, v</w:t>
      </w:r>
      <w:r w:rsidR="00404B5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 kterém je umístěn hypertextový odkaz na internetové stránky správce. </w:t>
      </w:r>
    </w:p>
    <w:p w:rsidR="00F32963" w:rsidRDefault="00F32963" w:rsidP="00F32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realizaci jednotlivých práv subjektů údajů vypracoval správce vzorový formulář k výkonu práv. Tento formulář je volně dostupný na internetových stránkách, o čemž jsou subjekty údajů informovány prostřednictvím plnění informační povinnosti dle čl. 13 obecného nařízení, jak uvedeno výše. Správce přijímá žádosti subjektů údajů elektronicky na určené e-mailové adrese a také písemně. </w:t>
      </w:r>
    </w:p>
    <w:p w:rsidR="00F32963" w:rsidRDefault="00F32963" w:rsidP="00F32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vyřízení žádosti subjektů údajů určil správce konkrétního zaměstnance a po odborné stránce je zajištěno řádné vyřízení smluvně zajištěným advokátem.</w:t>
      </w:r>
    </w:p>
    <w:p w:rsidR="00F32963" w:rsidRPr="00F32963" w:rsidRDefault="00F32963" w:rsidP="00F32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Subjekt údajů bude vyrozuměn </w:t>
      </w:r>
      <w:r w:rsidR="005C182B">
        <w:rPr>
          <w:rFonts w:ascii="Times New Roman" w:hAnsi="Times New Roman" w:cs="Times New Roman"/>
        </w:rPr>
        <w:t xml:space="preserve">o přijatých opatřeních ve lhůtách stanovených v čl. 12 obecného nařízení tak, aby byly dodrženy zásady obecného nařízení a byl usnadněn výkon práv subjektů údajů. </w:t>
      </w:r>
    </w:p>
    <w:p w:rsidR="004D7CB4" w:rsidRPr="00953B69" w:rsidRDefault="004D7CB4" w:rsidP="00953B69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340618" w:rsidRPr="00FB0180" w:rsidRDefault="00340618" w:rsidP="00FB0180">
      <w:pPr>
        <w:jc w:val="both"/>
        <w:rPr>
          <w:rFonts w:ascii="Times New Roman" w:hAnsi="Times New Roman" w:cs="Times New Roman"/>
        </w:rPr>
      </w:pPr>
    </w:p>
    <w:sectPr w:rsidR="00340618" w:rsidRPr="00FB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2F5"/>
    <w:multiLevelType w:val="hybridMultilevel"/>
    <w:tmpl w:val="8D92B738"/>
    <w:lvl w:ilvl="0" w:tplc="04F4438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76D4"/>
    <w:multiLevelType w:val="hybridMultilevel"/>
    <w:tmpl w:val="F28CA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36F"/>
    <w:multiLevelType w:val="multilevel"/>
    <w:tmpl w:val="1A1622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E59A3"/>
    <w:multiLevelType w:val="hybridMultilevel"/>
    <w:tmpl w:val="1AA81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E5CD7"/>
    <w:multiLevelType w:val="hybridMultilevel"/>
    <w:tmpl w:val="C046BEDC"/>
    <w:lvl w:ilvl="0" w:tplc="04F4438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98A"/>
    <w:multiLevelType w:val="hybridMultilevel"/>
    <w:tmpl w:val="D9007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626C8"/>
    <w:multiLevelType w:val="hybridMultilevel"/>
    <w:tmpl w:val="DB388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1C"/>
    <w:rsid w:val="001C642B"/>
    <w:rsid w:val="001E7E00"/>
    <w:rsid w:val="00220F4C"/>
    <w:rsid w:val="00272157"/>
    <w:rsid w:val="00292AA7"/>
    <w:rsid w:val="002A7178"/>
    <w:rsid w:val="00340618"/>
    <w:rsid w:val="003711A2"/>
    <w:rsid w:val="003A2098"/>
    <w:rsid w:val="00404B58"/>
    <w:rsid w:val="00411A17"/>
    <w:rsid w:val="004162D6"/>
    <w:rsid w:val="004D7CB4"/>
    <w:rsid w:val="005C182B"/>
    <w:rsid w:val="005F2B26"/>
    <w:rsid w:val="00690AFF"/>
    <w:rsid w:val="00792BE3"/>
    <w:rsid w:val="007D3317"/>
    <w:rsid w:val="007F5A22"/>
    <w:rsid w:val="00816E85"/>
    <w:rsid w:val="008313CF"/>
    <w:rsid w:val="00882AA4"/>
    <w:rsid w:val="0088441C"/>
    <w:rsid w:val="0088699F"/>
    <w:rsid w:val="008A5BC9"/>
    <w:rsid w:val="008D6688"/>
    <w:rsid w:val="00944933"/>
    <w:rsid w:val="00953B69"/>
    <w:rsid w:val="009722F6"/>
    <w:rsid w:val="00AF700E"/>
    <w:rsid w:val="00B92C12"/>
    <w:rsid w:val="00BD1950"/>
    <w:rsid w:val="00D14971"/>
    <w:rsid w:val="00D8504A"/>
    <w:rsid w:val="00DB38C3"/>
    <w:rsid w:val="00E87237"/>
    <w:rsid w:val="00F32963"/>
    <w:rsid w:val="00F867B5"/>
    <w:rsid w:val="00F938EA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1D65-002C-4C2F-B6D1-01C6C69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4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41C"/>
    <w:pPr>
      <w:spacing w:after="160" w:line="259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88441C"/>
    <w:rPr>
      <w:b/>
      <w:bCs/>
    </w:rPr>
  </w:style>
  <w:style w:type="character" w:customStyle="1" w:styleId="nowrap">
    <w:name w:val="nowrap"/>
    <w:basedOn w:val="Standardnpsmoodstavce"/>
    <w:rsid w:val="0088441C"/>
  </w:style>
  <w:style w:type="character" w:customStyle="1" w:styleId="preformatted">
    <w:name w:val="preformatted"/>
    <w:basedOn w:val="Standardnpsmoodstavce"/>
    <w:rsid w:val="0088441C"/>
  </w:style>
  <w:style w:type="character" w:styleId="Hypertextovodkaz">
    <w:name w:val="Hyperlink"/>
    <w:basedOn w:val="Standardnpsmoodstavce"/>
    <w:uiPriority w:val="99"/>
    <w:semiHidden/>
    <w:unhideWhenUsed/>
    <w:rsid w:val="00E87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obry-instalat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1366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LZLEGAL</dc:creator>
  <cp:keywords/>
  <dc:description/>
  <cp:lastModifiedBy>David Novak</cp:lastModifiedBy>
  <cp:revision>14</cp:revision>
  <dcterms:created xsi:type="dcterms:W3CDTF">2018-06-15T08:59:00Z</dcterms:created>
  <dcterms:modified xsi:type="dcterms:W3CDTF">2018-11-01T13:56:00Z</dcterms:modified>
</cp:coreProperties>
</file>